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" w:after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tbl>
      <w:tblPr>
        <w:tblW w:w="9615" w:type="dxa"/>
        <w:jc w:val="left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5524"/>
        <w:gridCol w:w="2272"/>
      </w:tblGrid>
      <w:tr>
        <w:trPr>
          <w:trHeight w:val="1470" w:hRule="atLeast"/>
        </w:trPr>
        <w:tc>
          <w:tcPr>
            <w:tcW w:w="181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752475" cy="80010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  <w:tcBorders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Universidade Federal Rural de Pernambuco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Pró-Reitoria de Gestão de Pessoas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de Qualidade de Vida-DQV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inline distT="0" distB="0" distL="0" distR="0">
                  <wp:extent cx="714375" cy="276225"/>
                  <wp:effectExtent l="0" t="0" r="0" b="0"/>
                  <wp:docPr id="2" name="image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88" w:before="97" w:after="0"/>
        <w:ind w:left="0" w:right="2180" w:hanging="0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</w:r>
    </w:p>
    <w:p>
      <w:pPr>
        <w:pStyle w:val="Normal"/>
        <w:jc w:val="center"/>
        <w:rPr>
          <w:b/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 xml:space="preserve">  </w:t>
      </w:r>
      <w:r>
        <w:rPr>
          <w:b/>
          <w:w w:val="90"/>
          <w:sz w:val="24"/>
          <w:szCs w:val="24"/>
        </w:rPr>
        <w:t>PROGRAMA DE PROMOÇÃO DA SAÚDE</w:t>
      </w:r>
    </w:p>
    <w:p>
      <w:pPr>
        <w:pStyle w:val="Normal"/>
        <w:jc w:val="center"/>
        <w:rPr>
          <w:b/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</w:r>
    </w:p>
    <w:p>
      <w:pPr>
        <w:pStyle w:val="Normal"/>
        <w:jc w:val="center"/>
        <w:rPr>
          <w:b/>
          <w:b/>
          <w:color w:val="0070C0"/>
          <w:w w:val="90"/>
          <w:sz w:val="24"/>
          <w:szCs w:val="24"/>
        </w:rPr>
      </w:pPr>
      <w:r>
        <w:rPr>
          <w:b/>
          <w:color w:val="0070C0"/>
          <w:w w:val="90"/>
          <w:sz w:val="24"/>
          <w:szCs w:val="24"/>
        </w:rPr>
        <w:t xml:space="preserve">Proposta para o Instagram  </w:t>
      </w:r>
    </w:p>
    <w:p>
      <w:pPr>
        <w:pStyle w:val="Normal"/>
        <w:spacing w:lineRule="auto" w:line="288"/>
        <w:jc w:val="both"/>
        <w:rPr>
          <w:b/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88"/>
        <w:jc w:val="both"/>
        <w:rPr>
          <w:b/>
          <w:b/>
          <w:w w:val="90"/>
        </w:rPr>
      </w:pPr>
      <w:r>
        <w:rPr>
          <w:b/>
          <w:w w:val="90"/>
        </w:rPr>
        <w:t xml:space="preserve">Apresentação  </w:t>
      </w:r>
    </w:p>
    <w:p>
      <w:pPr>
        <w:pStyle w:val="NormalWeb"/>
        <w:shd w:fill="FFFFFF" w:val="clear"/>
        <w:spacing w:before="75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720"/>
        <w:jc w:val="both"/>
        <w:rPr>
          <w:shd w:fill="FFFFFF" w:val="clear"/>
        </w:rPr>
      </w:pPr>
      <w:r>
        <w:rPr>
          <w:shd w:fill="FFFFFF" w:val="clear"/>
        </w:rPr>
        <w:t xml:space="preserve">A Organização Mundial de Saúde (OMS) define como promoção da saúde o processo que permite às pessoas aumentar o controle e melhorar a sua saúde. A promoção da saúde representa um processo social e político, não somente incluindo ações direcionadas ao fortalecimento das capacidades e habilidades dos indivíduos, mas também ações direcionadas a mudanças das condições sociais, ambientais e econômicas para minimizar seu impacto na saúde individual e coletiva. </w:t>
      </w:r>
    </w:p>
    <w:p>
      <w:pPr>
        <w:pStyle w:val="Normal"/>
        <w:jc w:val="both"/>
        <w:rPr>
          <w:color w:val="000000"/>
          <w:spacing w:val="-5"/>
          <w:shd w:fill="FFFFFF" w:val="clear"/>
          <w:lang w:val="pt-BR"/>
        </w:rPr>
      </w:pPr>
      <w:r>
        <w:rPr>
          <w:color w:val="000000"/>
          <w:spacing w:val="-5"/>
          <w:shd w:fill="FFFFFF" w:val="clear"/>
          <w:lang w:val="pt-BR"/>
        </w:rPr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pacing w:val="-5"/>
          <w:shd w:fill="FFFFFF" w:val="clear"/>
        </w:rPr>
        <w:t xml:space="preserve">No Brasil,  a Politica Nacional de Promoção da Saúde (PNPS), </w:t>
      </w:r>
      <w:r>
        <w:rPr>
          <w:rFonts w:eastAsia="Calibri"/>
          <w:lang w:val="pt-BR"/>
        </w:rPr>
        <w:t xml:space="preserve"> instituída pelo Ministério da Saúde em 2006, e revisada em 2014 e 2017, representou um grande avanço para integralidade do cuidado no Sistema Unico de Saúde. A PNPS </w:t>
      </w:r>
      <w:r>
        <w:rPr>
          <w:color w:val="000000"/>
          <w:spacing w:val="-5"/>
          <w:shd w:fill="FFFFFF" w:val="clear"/>
        </w:rPr>
        <w:t>tem como objetivo p</w:t>
      </w:r>
      <w:r>
        <w:rPr>
          <w:rFonts w:eastAsia="Calibri"/>
          <w:lang w:val="pt-BR"/>
        </w:rPr>
        <w:t>romover a equidade e a melhoria das condições e dos modos de viver, ampliando a potencialidade</w:t>
      </w:r>
      <w:r>
        <w:rPr>
          <w:color w:val="000000"/>
          <w:spacing w:val="-5"/>
          <w:shd w:fill="FFFFFF" w:val="clear"/>
        </w:rPr>
        <w:t xml:space="preserve"> </w:t>
      </w:r>
      <w:r>
        <w:rPr>
          <w:rFonts w:eastAsia="Calibri"/>
          <w:lang w:val="pt-BR"/>
        </w:rPr>
        <w:t>da saúde individual e coletiva e reduzindo vulnerabilidades e riscos à saúde decorrentes dos determinantes</w:t>
      </w:r>
      <w:r>
        <w:rPr>
          <w:color w:val="000000"/>
          <w:spacing w:val="-5"/>
          <w:shd w:fill="FFFFFF" w:val="clear"/>
        </w:rPr>
        <w:t xml:space="preserve"> </w:t>
      </w:r>
      <w:r>
        <w:rPr>
          <w:rFonts w:eastAsia="Calibri"/>
          <w:lang w:val="pt-BR"/>
        </w:rPr>
        <w:t>sociais, econômicos, políticos, culturais e ambientais.</w:t>
      </w:r>
    </w:p>
    <w:p>
      <w:pPr>
        <w:pStyle w:val="Normal"/>
        <w:jc w:val="both"/>
        <w:rPr>
          <w:rFonts w:ascii="Helvetica" w:hAnsi="Helvetica"/>
          <w:color w:val="000000"/>
          <w:spacing w:val="-5"/>
          <w:shd w:fill="FFFFFF" w:val="clear"/>
        </w:rPr>
      </w:pPr>
      <w:r>
        <w:rPr>
          <w:rFonts w:ascii="Helvetica" w:hAnsi="Helvetica"/>
          <w:color w:val="000000"/>
          <w:spacing w:val="-5"/>
          <w:shd w:fill="FFFFFF" w:val="clear"/>
        </w:rPr>
      </w:r>
    </w:p>
    <w:p>
      <w:pPr>
        <w:pStyle w:val="Normal"/>
        <w:ind w:left="0" w:right="0" w:firstLine="720"/>
        <w:jc w:val="both"/>
        <w:rPr/>
      </w:pPr>
      <w:r>
        <w:rPr>
          <w:shd w:fill="FFFFFF" w:val="clear"/>
        </w:rPr>
        <w:t>O Departamento de Qualidade de Vida (DQV/UFRPE)</w:t>
      </w:r>
      <w:r>
        <w:rPr>
          <w:rFonts w:eastAsia="Times New Roman"/>
          <w:lang w:eastAsia="pt-BR"/>
        </w:rPr>
        <w:t xml:space="preserve"> no atual contexto da grave pandemia do corona virus, </w:t>
      </w:r>
      <w:r>
        <w:rPr>
          <w:shd w:fill="FFFFFF" w:val="clear"/>
        </w:rPr>
        <w:t>intensificou as ações de educação e promoção da saúde</w:t>
      </w:r>
      <w:r>
        <w:rPr>
          <w:color w:val="000000"/>
        </w:rPr>
        <w:t xml:space="preserve"> com a finalidade de contribuir com informações relevantes para melhoria do cuidado indivual e coletivo da comunidade. Desde 2020, as ações estão sendo divulgadas por meio das mídias eletrônicas (sites da UFRPE, Instagram, entre outros). </w:t>
      </w:r>
    </w:p>
    <w:p>
      <w:pPr>
        <w:pStyle w:val="Normal"/>
        <w:spacing w:lineRule="auto" w:line="288"/>
        <w:jc w:val="both"/>
        <w:rPr>
          <w:rFonts w:eastAsia="Calibri"/>
          <w:b/>
          <w:b/>
          <w:lang w:val="pt-BR"/>
        </w:rPr>
      </w:pPr>
      <w:r>
        <w:rPr>
          <w:rFonts w:eastAsia="Calibri"/>
          <w:b/>
          <w:lang w:val="pt-BR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Objetivos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shd w:fill="FFFFFF" w:val="clear"/>
        </w:rPr>
        <w:t xml:space="preserve">- Compartilhar conhecimentos  que contribuam para o desenvolvimento de práticas para  prevenção de doenças e </w:t>
      </w:r>
      <w:r>
        <w:rPr>
          <w:rFonts w:eastAsia="Arial" w:cs="Arial"/>
          <w:shd w:fill="FFFFFF" w:val="clear"/>
          <w:lang w:val="pt-PT"/>
        </w:rPr>
        <w:t>manutenção de hábitos de vida saudáveis</w:t>
      </w:r>
      <w:r>
        <w:rPr>
          <w:shd w:fill="FFFFFF" w:val="clear"/>
        </w:rPr>
        <w:t>.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/>
      </w:pPr>
      <w:r>
        <w:rPr>
          <w:shd w:fill="FFFFFF" w:val="clear"/>
        </w:rPr>
        <w:t xml:space="preserve">- Esclarecer sobre os fatores de risco (modificaveis), relacionados  </w:t>
      </w:r>
      <w:r>
        <w:rPr>
          <w:rFonts w:eastAsia="Times New Roman"/>
          <w:lang w:eastAsia="pt-BR"/>
        </w:rPr>
        <w:t xml:space="preserve">ao hábito de vida das pessoas, tais como tabagismo, uso nocivo do álcool,  sedentarismo, alimentação inadequada, entre outros.  </w:t>
      </w:r>
    </w:p>
    <w:p>
      <w:pPr>
        <w:pStyle w:val="Normal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p>
      <w:pPr>
        <w:pStyle w:val="Normal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- Divulgar informações de incentivo a promoção de ambientes de trabalho saudáveis com ênfase na redução dos riscos de acidentes de trabalho.</w:t>
      </w:r>
    </w:p>
    <w:p>
      <w:pPr>
        <w:pStyle w:val="Normal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p>
      <w:pPr>
        <w:pStyle w:val="Normal"/>
        <w:jc w:val="both"/>
        <w:rPr/>
      </w:pPr>
      <w:r>
        <w:rPr/>
        <w:t>- Estimular a compreensão e discussão de temas importantes tais como riscos à saúde, vulnerabilidade, intersetorialidade e vigilância em saúde.</w:t>
      </w:r>
    </w:p>
    <w:p>
      <w:pPr>
        <w:pStyle w:val="Normal"/>
        <w:spacing w:lineRule="auto" w:line="288"/>
        <w:rPr/>
      </w:pPr>
      <w:r>
        <w:rPr/>
      </w:r>
    </w:p>
    <w:p>
      <w:pPr>
        <w:pStyle w:val="Normal"/>
        <w:spacing w:lineRule="auto" w:line="288"/>
        <w:rPr/>
      </w:pPr>
      <w:r>
        <w:rPr>
          <w:rFonts w:eastAsia="Calibri"/>
          <w:lang w:val="pt-BR"/>
        </w:rPr>
        <w:t>- Estimular o desenvolvimento de ações intersetoriais, buscando parcerias que propiciem o de</w:t>
      </w:r>
      <w:bookmarkStart w:id="0" w:name="_GoBack"/>
      <w:bookmarkEnd w:id="0"/>
      <w:r>
        <w:rPr>
          <w:rFonts w:eastAsia="Calibri"/>
          <w:lang w:val="pt-BR"/>
        </w:rPr>
        <w:t>senvolvimento integral das ações de promoção da saúde.</w:t>
      </w:r>
    </w:p>
    <w:p>
      <w:pPr>
        <w:pStyle w:val="Normal"/>
        <w:rPr>
          <w:rFonts w:ascii="FrutigerLTStd-Roman" w:hAnsi="FrutigerLTStd-Roman" w:eastAsia="Calibri" w:cs="FrutigerLTStd-Roman"/>
          <w:color w:val="0070C0"/>
          <w:lang w:val="pt-BR"/>
        </w:rPr>
      </w:pPr>
      <w:r>
        <w:rPr>
          <w:rFonts w:eastAsia="Calibri" w:cs="FrutigerLTStd-Roman" w:ascii="FrutigerLTStd-Roman" w:hAnsi="FrutigerLTStd-Roman"/>
          <w:color w:val="0070C0"/>
          <w:lang w:val="pt-BR"/>
        </w:rPr>
      </w:r>
    </w:p>
    <w:p>
      <w:pPr>
        <w:pStyle w:val="Normal"/>
        <w:spacing w:lineRule="auto" w:line="288"/>
        <w:jc w:val="both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</w:r>
    </w:p>
    <w:p>
      <w:pPr>
        <w:pStyle w:val="Normal"/>
        <w:spacing w:lineRule="auto" w:line="288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FrutigerLTStd-Roman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i w:val="false"/>
        <w:i w:val="false"/>
        <w:sz w:val="2"/>
      </w:rPr>
    </w:pPr>
    <w:r>
      <w:rPr>
        <w:i w:val="false"/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Arial"/>
      <w:sz w:val="16"/>
      <w:szCs w:val="16"/>
      <w:lang w:val="pt-PT"/>
    </w:rPr>
  </w:style>
  <w:style w:type="character" w:styleId="Nfase">
    <w:name w:val="Ênfase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/>
    <w:rPr>
      <w:i/>
      <w:sz w:val="24"/>
      <w:szCs w:val="24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1">
    <w:name w:val="Título 11"/>
    <w:basedOn w:val="Normal"/>
    <w:qFormat/>
    <w:pPr>
      <w:numPr>
        <w:ilvl w:val="0"/>
        <w:numId w:val="0"/>
      </w:numPr>
      <w:ind w:left="118" w:right="0" w:hanging="258"/>
      <w:outlineLvl w:val="0"/>
    </w:pPr>
    <w:rPr>
      <w:b/>
      <w:bCs/>
      <w:i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118" w:right="0" w:hanging="0"/>
    </w:pPr>
    <w:rPr/>
  </w:style>
  <w:style w:type="paragraph" w:styleId="TableParagraph">
    <w:name w:val="Table Paragraph"/>
    <w:basedOn w:val="Normal"/>
    <w:qFormat/>
    <w:pPr/>
    <w:rPr/>
  </w:style>
  <w:style w:type="paragraph" w:styleId="Cabealho1">
    <w:name w:val="Cabeçalho1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Application>LibreOffice/7.1.2.2$Windows_X86_64 LibreOffice_project/8a45595d069ef5570103caea1b71cc9d82b2aae4</Application>
  <AppVersion>15.0000</AppVersion>
  <Pages>2</Pages>
  <Words>348</Words>
  <Characters>1998</Characters>
  <CharactersWithSpaces>2344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2021-03-08T19:20:00Z</dcterms:created>
  <dc:creator>Marina</dc:creator>
  <dc:description/>
  <dc:language>pt-BR</dc:language>
  <cp:lastModifiedBy/>
  <dcterms:modified xsi:type="dcterms:W3CDTF">2021-05-13T15:26:24Z</dcterms:modified>
  <cp:revision>506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