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41" w:rsidRPr="00A957C2" w:rsidRDefault="00A06C41" w:rsidP="00A06C41">
      <w:pPr>
        <w:rPr>
          <w:rFonts w:ascii="Franklin Gothic Demi Cond" w:hAnsi="Franklin Gothic Demi Cond" w:cs="Calibri"/>
          <w:color w:val="3C9770" w:themeColor="accent2"/>
          <w:sz w:val="32"/>
          <w:szCs w:val="32"/>
        </w:rPr>
      </w:pPr>
      <w:bookmarkStart w:id="0" w:name="_Hlk19084752"/>
      <w:r w:rsidRPr="00A957C2">
        <w:rPr>
          <w:rFonts w:ascii="Franklin Gothic Demi Cond" w:hAnsi="Franklin Gothic Demi Cond" w:cs="Calibri"/>
          <w:color w:val="3C9770" w:themeColor="accent2"/>
          <w:sz w:val="32"/>
          <w:szCs w:val="32"/>
        </w:rPr>
        <w:t>Canais de Comunicação com a Sociedade e partes interessadas</w:t>
      </w:r>
    </w:p>
    <w:p w:rsidR="00A06C41" w:rsidRPr="00052E7A" w:rsidRDefault="00A06C41" w:rsidP="00A06C41">
      <w:pPr>
        <w:jc w:val="both"/>
        <w:rPr>
          <w:rFonts w:ascii="Calibri" w:hAnsi="Calibri" w:cs="Calibri"/>
          <w:b/>
          <w:color w:val="7ECCAA" w:themeColor="accent2" w:themeTint="99"/>
          <w:sz w:val="28"/>
          <w:szCs w:val="28"/>
        </w:rPr>
      </w:pPr>
      <w:r w:rsidRPr="00052E7A">
        <w:rPr>
          <w:rFonts w:ascii="Calibri" w:hAnsi="Calibri" w:cs="Calibri"/>
          <w:b/>
          <w:color w:val="7ECCAA" w:themeColor="accent2" w:themeTint="99"/>
          <w:sz w:val="28"/>
          <w:szCs w:val="28"/>
        </w:rPr>
        <w:t xml:space="preserve">(Responsável pela resposta: </w:t>
      </w:r>
      <w:r>
        <w:rPr>
          <w:rFonts w:ascii="Calibri" w:hAnsi="Calibri" w:cs="Calibri"/>
          <w:b/>
          <w:color w:val="7ECCAA" w:themeColor="accent2" w:themeTint="99"/>
          <w:sz w:val="28"/>
          <w:szCs w:val="28"/>
        </w:rPr>
        <w:t>CCS/ Ouvidoria / SIC</w:t>
      </w:r>
      <w:r w:rsidRPr="00052E7A">
        <w:rPr>
          <w:rFonts w:ascii="Calibri" w:hAnsi="Calibri" w:cs="Calibri"/>
          <w:b/>
          <w:color w:val="7ECCAA" w:themeColor="accent2" w:themeTint="99"/>
          <w:sz w:val="28"/>
          <w:szCs w:val="28"/>
        </w:rPr>
        <w:t>)</w:t>
      </w:r>
    </w:p>
    <w:p w:rsidR="003F0A99" w:rsidRDefault="003F0A99" w:rsidP="00A06C41">
      <w:pPr>
        <w:spacing w:before="120" w:after="120" w:line="240" w:lineRule="auto"/>
        <w:ind w:left="34"/>
        <w:jc w:val="both"/>
        <w:textAlignment w:val="bottom"/>
        <w:rPr>
          <w:rFonts w:ascii="Calibri" w:hAnsi="Calibri" w:cs="Calibri"/>
          <w:bCs/>
        </w:rPr>
        <w:sectPr w:rsidR="003F0A99" w:rsidSect="00A06C41">
          <w:footerReference w:type="default" r:id="rId7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06C41" w:rsidRPr="004E7717" w:rsidRDefault="00A06C41" w:rsidP="00A06C41">
      <w:pPr>
        <w:spacing w:before="120" w:after="120" w:line="240" w:lineRule="auto"/>
        <w:ind w:left="34"/>
        <w:jc w:val="both"/>
        <w:textAlignment w:val="bottom"/>
        <w:rPr>
          <w:rFonts w:ascii="Calibri" w:hAnsi="Calibri" w:cs="Calibri"/>
          <w:bCs/>
        </w:rPr>
      </w:pPr>
      <w:r w:rsidRPr="004E7717">
        <w:rPr>
          <w:rFonts w:ascii="Calibri" w:hAnsi="Calibri" w:cs="Calibri"/>
          <w:bCs/>
        </w:rPr>
        <w:lastRenderedPageBreak/>
        <w:t xml:space="preserve">Este tópico será inserido no </w:t>
      </w:r>
      <w:r w:rsidR="00261A73">
        <w:rPr>
          <w:rFonts w:ascii="Calibri" w:hAnsi="Calibri" w:cs="Calibri"/>
        </w:rPr>
        <w:t>Capítulo 2 – Governança, Estratégia e Desempenho</w:t>
      </w:r>
      <w:r w:rsidRPr="004E7717">
        <w:rPr>
          <w:rFonts w:ascii="Calibri" w:hAnsi="Calibri" w:cs="Calibri"/>
          <w:bCs/>
        </w:rPr>
        <w:t xml:space="preserve">, cujo objetivo é informar sobre </w:t>
      </w:r>
      <w:r w:rsidRPr="004E7717">
        <w:rPr>
          <w:rFonts w:ascii="Calibri" w:hAnsi="Calibri" w:cs="Calibri"/>
        </w:rPr>
        <w:t>como a unidade planeja o cumprimento da sua missão, no início e ao longo do exercício de referência, apresentação dos principais objetivos estratégicos estabelecidos, avaliação sobre como a estrutura de governança apoia o cumprimento dos objetivos estratégicos, especialmente sobre poder decisório e articulação institucional, assim como relacionamento com a sociedade e partes interessadas</w:t>
      </w:r>
      <w:r w:rsidRPr="004E7717">
        <w:rPr>
          <w:rFonts w:ascii="Calibri" w:hAnsi="Calibri" w:cs="Calibri"/>
          <w:bCs/>
        </w:rPr>
        <w:t>.</w:t>
      </w:r>
    </w:p>
    <w:p w:rsidR="00AC474F" w:rsidRDefault="00AC474F" w:rsidP="00A06C41">
      <w:pPr>
        <w:spacing w:before="120" w:after="120" w:line="240" w:lineRule="auto"/>
        <w:ind w:left="34"/>
        <w:jc w:val="both"/>
        <w:textAlignment w:val="bottom"/>
        <w:rPr>
          <w:rFonts w:ascii="Calibri" w:hAnsi="Calibri" w:cs="Calibri"/>
          <w:bCs/>
        </w:rPr>
      </w:pPr>
    </w:p>
    <w:p w:rsidR="00AC474F" w:rsidRPr="00B80752" w:rsidRDefault="00AC474F" w:rsidP="00A06C41">
      <w:pPr>
        <w:spacing w:before="120" w:after="120" w:line="240" w:lineRule="auto"/>
        <w:ind w:left="34"/>
        <w:jc w:val="both"/>
        <w:textAlignment w:val="bottom"/>
        <w:rPr>
          <w:rFonts w:ascii="Calibri" w:hAnsi="Calibri" w:cs="Calibri"/>
        </w:rPr>
      </w:pPr>
      <w:r w:rsidRPr="00B80752">
        <w:rPr>
          <w:rFonts w:ascii="Calibri" w:hAnsi="Calibri" w:cs="Calibri"/>
          <w:b/>
        </w:rPr>
        <w:t xml:space="preserve">RELATAR: </w:t>
      </w:r>
      <w:r w:rsidR="004E7717" w:rsidRPr="00B80752">
        <w:rPr>
          <w:rFonts w:ascii="Calibri" w:hAnsi="Calibri" w:cs="Calibri"/>
        </w:rPr>
        <w:t>como a estrutura de governança apoia o cumprimento dos objetivos estratégicos,</w:t>
      </w:r>
      <w:r w:rsidR="004E7717" w:rsidRPr="00B80752">
        <w:rPr>
          <w:rFonts w:ascii="Calibri" w:hAnsi="Calibri" w:cs="Calibri"/>
          <w:b/>
        </w:rPr>
        <w:t xml:space="preserve"> abordando o relacionamento com a sociedade e as partes interessadas da organização, bem como a consideração de suas necessidades e expectativas na definição da estratégia, a gestão de riscos e a supervisão da gestão</w:t>
      </w:r>
      <w:r w:rsidR="004E7717" w:rsidRPr="00B80752">
        <w:rPr>
          <w:rFonts w:ascii="Calibri" w:hAnsi="Calibri" w:cs="Calibri"/>
        </w:rPr>
        <w:t>;</w:t>
      </w:r>
    </w:p>
    <w:p w:rsidR="00B80752" w:rsidRPr="00B80752" w:rsidRDefault="00B80752" w:rsidP="00A06C41">
      <w:pPr>
        <w:spacing w:before="120" w:after="120" w:line="240" w:lineRule="auto"/>
        <w:ind w:left="34"/>
        <w:jc w:val="both"/>
        <w:textAlignment w:val="bottom"/>
        <w:rPr>
          <w:rFonts w:ascii="Calibri" w:hAnsi="Calibri" w:cs="Calibri"/>
          <w:b/>
        </w:rPr>
      </w:pPr>
    </w:p>
    <w:p w:rsidR="00A06C41" w:rsidRPr="004E7F93" w:rsidRDefault="00A06C41" w:rsidP="00A06C41">
      <w:pPr>
        <w:jc w:val="both"/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A06C41" w:rsidRPr="00A66D54" w:rsidRDefault="00A06C41" w:rsidP="00A06C41">
      <w:pPr>
        <w:shd w:val="clear" w:color="auto" w:fill="DADADA" w:themeFill="background2"/>
        <w:spacing w:before="120" w:after="120" w:line="240" w:lineRule="auto"/>
        <w:jc w:val="both"/>
        <w:textAlignment w:val="bottom"/>
        <w:rPr>
          <w:rFonts w:ascii="Calibri" w:hAnsi="Calibri" w:cs="Calibri"/>
          <w:bCs/>
        </w:rPr>
      </w:pPr>
      <w:r w:rsidRPr="00A66D54">
        <w:rPr>
          <w:rFonts w:ascii="Calibri" w:hAnsi="Calibri" w:cs="Calibri"/>
          <w:bCs/>
        </w:rPr>
        <w:t>Principais canais de comunicação com a sociedade e partes interessadas, abordando: resultados dos serviços da ouvidoria e da LAI, formas de participação cidadã em processos decisórios, explicação sobre como a cultura, ética e valores refletem nos recursos e relações com partes interessadas.</w:t>
      </w:r>
      <w:bookmarkStart w:id="1" w:name="_GoBack"/>
      <w:bookmarkEnd w:id="1"/>
    </w:p>
    <w:p w:rsidR="00A06C41" w:rsidRPr="00A66D54" w:rsidRDefault="00A06C41" w:rsidP="00A06C41">
      <w:pPr>
        <w:pStyle w:val="PargrafodaLista"/>
        <w:shd w:val="clear" w:color="auto" w:fill="DADADA" w:themeFill="background2"/>
        <w:ind w:left="0"/>
        <w:jc w:val="both"/>
        <w:textAlignment w:val="bottom"/>
        <w:rPr>
          <w:rFonts w:ascii="Calibri" w:eastAsiaTheme="minorHAnsi" w:hAnsi="Calibri" w:cs="Calibri"/>
          <w:bCs/>
          <w:color w:val="auto"/>
          <w:lang w:val="pt-BR" w:eastAsia="en-US"/>
        </w:rPr>
      </w:pPr>
      <w:r w:rsidRPr="00A66D54">
        <w:rPr>
          <w:rFonts w:ascii="Calibri" w:eastAsiaTheme="minorHAnsi" w:hAnsi="Calibri" w:cs="Calibri"/>
          <w:bCs/>
          <w:color w:val="auto"/>
          <w:u w:val="single"/>
          <w:lang w:val="pt-BR" w:eastAsia="en-US"/>
        </w:rPr>
        <w:t>No que couber</w:t>
      </w:r>
      <w:r w:rsidRPr="00A66D54">
        <w:rPr>
          <w:rFonts w:ascii="Calibri" w:eastAsiaTheme="minorHAnsi" w:hAnsi="Calibri" w:cs="Calibri"/>
          <w:bCs/>
          <w:color w:val="auto"/>
          <w:lang w:val="pt-BR" w:eastAsia="en-US"/>
        </w:rPr>
        <w:t xml:space="preserve"> (diretriz materialidade), abordar, ainda, dentro de canais de comunicação com sociedade e partes interessadas:</w:t>
      </w:r>
    </w:p>
    <w:p w:rsidR="00A06C41" w:rsidRPr="00A66D54" w:rsidRDefault="00A06C41" w:rsidP="00A06C41">
      <w:pPr>
        <w:pStyle w:val="PargrafodaLista"/>
        <w:numPr>
          <w:ilvl w:val="0"/>
          <w:numId w:val="2"/>
        </w:numPr>
        <w:shd w:val="clear" w:color="auto" w:fill="DADADA" w:themeFill="background2"/>
        <w:spacing w:before="120" w:after="120" w:line="240" w:lineRule="auto"/>
        <w:jc w:val="both"/>
        <w:textAlignment w:val="bottom"/>
        <w:rPr>
          <w:rFonts w:ascii="Calibri" w:eastAsiaTheme="minorHAnsi" w:hAnsi="Calibri" w:cs="Calibri"/>
          <w:bCs/>
          <w:color w:val="auto"/>
          <w:lang w:val="pt-BR" w:eastAsia="en-US"/>
        </w:rPr>
      </w:pPr>
      <w:r w:rsidRPr="00A66D54">
        <w:rPr>
          <w:rFonts w:ascii="Calibri" w:eastAsiaTheme="minorHAnsi" w:hAnsi="Calibri" w:cs="Calibri"/>
          <w:bCs/>
          <w:color w:val="auto"/>
          <w:lang w:val="pt-BR" w:eastAsia="en-US"/>
        </w:rPr>
        <w:lastRenderedPageBreak/>
        <w:t>Carta de Serviços ao Cidadão;</w:t>
      </w:r>
    </w:p>
    <w:p w:rsidR="00A06C41" w:rsidRPr="00A66D54" w:rsidRDefault="00A06C41" w:rsidP="00A06C41">
      <w:pPr>
        <w:pStyle w:val="PargrafodaLista"/>
        <w:numPr>
          <w:ilvl w:val="0"/>
          <w:numId w:val="2"/>
        </w:numPr>
        <w:shd w:val="clear" w:color="auto" w:fill="DADADA" w:themeFill="background2"/>
        <w:spacing w:before="120" w:after="120" w:line="240" w:lineRule="auto"/>
        <w:jc w:val="both"/>
        <w:textAlignment w:val="bottom"/>
        <w:rPr>
          <w:rFonts w:ascii="Calibri" w:eastAsiaTheme="minorHAnsi" w:hAnsi="Calibri" w:cs="Calibri"/>
          <w:bCs/>
          <w:color w:val="auto"/>
          <w:lang w:val="pt-BR" w:eastAsia="en-US"/>
        </w:rPr>
      </w:pPr>
      <w:r w:rsidRPr="00A66D54">
        <w:rPr>
          <w:rFonts w:ascii="Calibri" w:eastAsiaTheme="minorHAnsi" w:hAnsi="Calibri" w:cs="Calibri"/>
          <w:bCs/>
          <w:color w:val="auto"/>
          <w:lang w:val="pt-BR" w:eastAsia="en-US"/>
        </w:rPr>
        <w:t>Aferição do grau de satisfação dos cidadãos-usuários;</w:t>
      </w:r>
    </w:p>
    <w:p w:rsidR="00A06C41" w:rsidRPr="00A66D54" w:rsidRDefault="00A06C41" w:rsidP="00A06C41">
      <w:pPr>
        <w:pStyle w:val="PargrafodaLista"/>
        <w:numPr>
          <w:ilvl w:val="0"/>
          <w:numId w:val="2"/>
        </w:numPr>
        <w:shd w:val="clear" w:color="auto" w:fill="DADADA" w:themeFill="background2"/>
        <w:spacing w:before="120" w:after="120" w:line="240" w:lineRule="auto"/>
        <w:jc w:val="both"/>
        <w:textAlignment w:val="bottom"/>
        <w:rPr>
          <w:rFonts w:ascii="Calibri" w:eastAsiaTheme="minorHAnsi" w:hAnsi="Calibri" w:cs="Calibri"/>
          <w:bCs/>
          <w:color w:val="auto"/>
          <w:lang w:val="pt-BR" w:eastAsia="en-US"/>
        </w:rPr>
      </w:pPr>
      <w:r w:rsidRPr="00A66D54">
        <w:rPr>
          <w:rFonts w:ascii="Calibri" w:eastAsiaTheme="minorHAnsi" w:hAnsi="Calibri" w:cs="Calibri"/>
          <w:bCs/>
          <w:color w:val="auto"/>
          <w:lang w:val="pt-BR" w:eastAsia="en-US"/>
        </w:rPr>
        <w:t>Mecanismos de transparência das informações relevantes sobre a atuação da unidade;</w:t>
      </w:r>
    </w:p>
    <w:p w:rsidR="00A06C41" w:rsidRPr="00A66D54" w:rsidRDefault="00A06C41" w:rsidP="00A06C41">
      <w:pPr>
        <w:pStyle w:val="PargrafodaLista"/>
        <w:numPr>
          <w:ilvl w:val="0"/>
          <w:numId w:val="2"/>
        </w:numPr>
        <w:shd w:val="clear" w:color="auto" w:fill="DADADA" w:themeFill="background2"/>
        <w:spacing w:before="120" w:after="120" w:line="240" w:lineRule="auto"/>
        <w:jc w:val="both"/>
        <w:textAlignment w:val="bottom"/>
        <w:rPr>
          <w:rFonts w:ascii="Calibri" w:eastAsiaTheme="minorHAnsi" w:hAnsi="Calibri" w:cs="Calibri"/>
          <w:bCs/>
          <w:color w:val="auto"/>
          <w:lang w:val="pt-BR" w:eastAsia="en-US"/>
        </w:rPr>
      </w:pPr>
      <w:r w:rsidRPr="00A66D54">
        <w:rPr>
          <w:rFonts w:ascii="Calibri" w:eastAsiaTheme="minorHAnsi" w:hAnsi="Calibri" w:cs="Calibri"/>
          <w:bCs/>
          <w:color w:val="auto"/>
          <w:lang w:val="pt-BR" w:eastAsia="en-US"/>
        </w:rPr>
        <w:t>Medidas para garantir a acessibilidade aos produtos, serviços e instalações.</w:t>
      </w:r>
    </w:p>
    <w:p w:rsidR="00A06C41" w:rsidRPr="00300866" w:rsidRDefault="00A06C41" w:rsidP="00A06C41">
      <w:pPr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A06C41" w:rsidRPr="00300866" w:rsidRDefault="00A06C41" w:rsidP="00A06C41">
      <w:pPr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sym w:font="Symbol" w:char="F0B7"/>
      </w:r>
      <w:r w:rsidRPr="00300866">
        <w:rPr>
          <w:rFonts w:ascii="Calibri" w:hAnsi="Calibri" w:cs="Calibri"/>
        </w:rPr>
        <w:t xml:space="preserve"> A mensagem deverá ter no máximo </w:t>
      </w:r>
      <w:proofErr w:type="gramStart"/>
      <w:r w:rsidR="00087F84">
        <w:rPr>
          <w:rFonts w:ascii="Calibri" w:hAnsi="Calibri" w:cs="Calibri"/>
        </w:rPr>
        <w:t>4</w:t>
      </w:r>
      <w:proofErr w:type="gramEnd"/>
      <w:r w:rsidRPr="00300866">
        <w:rPr>
          <w:rFonts w:ascii="Calibri" w:hAnsi="Calibri" w:cs="Calibri"/>
        </w:rPr>
        <w:t xml:space="preserve"> páginas. </w:t>
      </w:r>
    </w:p>
    <w:p w:rsidR="00A06C41" w:rsidRDefault="00A06C41" w:rsidP="00A06C41">
      <w:pPr>
        <w:jc w:val="both"/>
        <w:rPr>
          <w:rFonts w:ascii="Calibri" w:hAnsi="Calibri" w:cs="Calibri"/>
        </w:rPr>
      </w:pPr>
      <w:r w:rsidRPr="000F591F">
        <w:rPr>
          <w:rFonts w:ascii="Calibri" w:hAnsi="Calibri" w:cs="Calibri"/>
        </w:rPr>
        <w:t>Textos claros, concisos e uso de Infográfico para resultados do relacionamento com a sociedade.</w:t>
      </w:r>
    </w:p>
    <w:p w:rsidR="00A06C41" w:rsidRPr="000F591F" w:rsidRDefault="00A06C41" w:rsidP="00A06C41">
      <w:pPr>
        <w:jc w:val="both"/>
        <w:rPr>
          <w:rFonts w:ascii="Calibri" w:hAnsi="Calibri" w:cs="Calibri"/>
          <w:b/>
          <w:bCs/>
        </w:rPr>
      </w:pPr>
      <w:r w:rsidRPr="000F591F">
        <w:rPr>
          <w:rFonts w:ascii="Calibri" w:hAnsi="Calibri" w:cs="Calibri"/>
        </w:rPr>
        <w:t xml:space="preserve">Pode ser dividido em tópicos: </w:t>
      </w:r>
      <w:r w:rsidRPr="000F591F">
        <w:rPr>
          <w:rFonts w:ascii="Calibri" w:hAnsi="Calibri" w:cs="Calibri"/>
          <w:b/>
          <w:bCs/>
        </w:rPr>
        <w:t>Coordenadoria de Comunicação Social; Ouvidoria Geral e Serviço de Informação ao Cidadão – SIC.</w:t>
      </w:r>
    </w:p>
    <w:p w:rsidR="00A06C41" w:rsidRPr="00300866" w:rsidRDefault="00A06C41" w:rsidP="00A06C41">
      <w:pPr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A06C41" w:rsidRPr="00300866" w:rsidRDefault="00A06C41" w:rsidP="00A06C41">
      <w:pPr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 xml:space="preserve">- Pode fazer uso de hiperlinks </w:t>
      </w:r>
    </w:p>
    <w:p w:rsidR="00BB3DDB" w:rsidRDefault="00A06C41" w:rsidP="00A06C41">
      <w:r w:rsidRPr="00300866">
        <w:rPr>
          <w:rFonts w:ascii="Calibri" w:hAnsi="Calibri" w:cs="Calibri"/>
        </w:rPr>
        <w:t xml:space="preserve">- Favor enviar resposta em arquivo de </w:t>
      </w:r>
      <w:r>
        <w:rPr>
          <w:rFonts w:ascii="Calibri" w:hAnsi="Calibri" w:cs="Calibri"/>
        </w:rPr>
        <w:t>texto</w:t>
      </w:r>
      <w:r w:rsidRPr="00300866">
        <w:rPr>
          <w:rFonts w:ascii="Calibri" w:hAnsi="Calibri" w:cs="Calibri"/>
        </w:rPr>
        <w:t xml:space="preserve"> editável (evitar PDF).</w:t>
      </w:r>
      <w:bookmarkEnd w:id="0"/>
    </w:p>
    <w:sectPr w:rsidR="00BB3DDB" w:rsidSect="003F0A99">
      <w:type w:val="continuous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64" w:rsidRDefault="00494464" w:rsidP="0044123F">
      <w:pPr>
        <w:spacing w:after="0" w:line="240" w:lineRule="auto"/>
      </w:pPr>
      <w:r>
        <w:separator/>
      </w:r>
    </w:p>
  </w:endnote>
  <w:endnote w:type="continuationSeparator" w:id="0">
    <w:p w:rsidR="00494464" w:rsidRDefault="00494464" w:rsidP="0044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773622"/>
      <w:docPartObj>
        <w:docPartGallery w:val="Page Numbers (Bottom of Page)"/>
        <w:docPartUnique/>
      </w:docPartObj>
    </w:sdtPr>
    <w:sdtContent>
      <w:p w:rsidR="000457D2" w:rsidRDefault="00A615DC">
        <w:pPr>
          <w:pStyle w:val="Rodap"/>
          <w:jc w:val="right"/>
        </w:pPr>
        <w:r>
          <w:fldChar w:fldCharType="begin"/>
        </w:r>
        <w:r w:rsidR="003F0A99">
          <w:instrText>PAGE   \* MERGEFORMAT</w:instrText>
        </w:r>
        <w:r>
          <w:fldChar w:fldCharType="separate"/>
        </w:r>
        <w:r w:rsidR="00261A73">
          <w:rPr>
            <w:noProof/>
          </w:rPr>
          <w:t>1</w:t>
        </w:r>
        <w:r>
          <w:fldChar w:fldCharType="end"/>
        </w:r>
      </w:p>
    </w:sdtContent>
  </w:sdt>
  <w:p w:rsidR="000457D2" w:rsidRDefault="003F0A9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-4445</wp:posOffset>
          </wp:positionH>
          <wp:positionV relativeFrom="page">
            <wp:posOffset>6819265</wp:posOffset>
          </wp:positionV>
          <wp:extent cx="3902400" cy="291600"/>
          <wp:effectExtent l="0" t="0" r="3175" b="0"/>
          <wp:wrapThrough wrapText="bothSides">
            <wp:wrapPolygon edited="0">
              <wp:start x="105" y="0"/>
              <wp:lineTo x="0" y="1412"/>
              <wp:lineTo x="0" y="16941"/>
              <wp:lineTo x="105" y="19765"/>
              <wp:lineTo x="21407" y="19765"/>
              <wp:lineTo x="21512" y="16941"/>
              <wp:lineTo x="21512" y="1412"/>
              <wp:lineTo x="21407" y="0"/>
              <wp:lineTo x="105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rodape_ca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2400" cy="2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64" w:rsidRDefault="00494464" w:rsidP="0044123F">
      <w:pPr>
        <w:spacing w:after="0" w:line="240" w:lineRule="auto"/>
      </w:pPr>
      <w:r>
        <w:separator/>
      </w:r>
    </w:p>
  </w:footnote>
  <w:footnote w:type="continuationSeparator" w:id="0">
    <w:p w:rsidR="00494464" w:rsidRDefault="00494464" w:rsidP="0044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C41"/>
    <w:rsid w:val="00087F84"/>
    <w:rsid w:val="00092BE7"/>
    <w:rsid w:val="000F1F4E"/>
    <w:rsid w:val="001D6D56"/>
    <w:rsid w:val="00261A73"/>
    <w:rsid w:val="00311C5C"/>
    <w:rsid w:val="00336BA3"/>
    <w:rsid w:val="003F0A99"/>
    <w:rsid w:val="0044123F"/>
    <w:rsid w:val="00494464"/>
    <w:rsid w:val="004E7717"/>
    <w:rsid w:val="0058617C"/>
    <w:rsid w:val="00654987"/>
    <w:rsid w:val="00841498"/>
    <w:rsid w:val="00897697"/>
    <w:rsid w:val="009E5BD2"/>
    <w:rsid w:val="00A06C41"/>
    <w:rsid w:val="00A615DC"/>
    <w:rsid w:val="00AC474F"/>
    <w:rsid w:val="00AE5F08"/>
    <w:rsid w:val="00B279EC"/>
    <w:rsid w:val="00B35E2A"/>
    <w:rsid w:val="00B80752"/>
    <w:rsid w:val="00D7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06C41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Rodap">
    <w:name w:val="footer"/>
    <w:basedOn w:val="Normal"/>
    <w:link w:val="RodapChar"/>
    <w:uiPriority w:val="99"/>
    <w:unhideWhenUsed/>
    <w:rsid w:val="00A06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41"/>
  </w:style>
  <w:style w:type="paragraph" w:customStyle="1" w:styleId="Epgrafe">
    <w:name w:val="#Epígrafe"/>
    <w:basedOn w:val="Normal"/>
    <w:autoRedefine/>
    <w:qFormat/>
    <w:rsid w:val="00A06C41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A06C41"/>
    <w:rPr>
      <w:rFonts w:eastAsiaTheme="minorEastAsia"/>
      <w:color w:val="181818" w:themeColor="text2" w:themeShade="BF"/>
      <w:lang w:val="pt-P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Silva</dc:creator>
  <cp:keywords/>
  <dc:description/>
  <cp:lastModifiedBy>CIN/PROPLAN</cp:lastModifiedBy>
  <cp:revision>7</cp:revision>
  <dcterms:created xsi:type="dcterms:W3CDTF">2019-10-29T19:48:00Z</dcterms:created>
  <dcterms:modified xsi:type="dcterms:W3CDTF">2022-10-11T14:22:00Z</dcterms:modified>
</cp:coreProperties>
</file>